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CC91A" w14:textId="77777777" w:rsidR="002F7575" w:rsidRPr="002F7575" w:rsidRDefault="002F7575" w:rsidP="002F7575">
      <w:pPr>
        <w:shd w:val="clear" w:color="auto" w:fill="FFFFFF"/>
        <w:spacing w:after="60" w:line="240" w:lineRule="auto"/>
        <w:outlineLvl w:val="0"/>
        <w:rPr>
          <w:rFonts w:ascii="Times New Roman" w:eastAsia="Times New Roman" w:hAnsi="Times New Roman" w:cs="Times New Roman"/>
          <w:color w:val="000000"/>
          <w:kern w:val="36"/>
          <w:sz w:val="48"/>
          <w:szCs w:val="48"/>
        </w:rPr>
      </w:pPr>
      <w:r>
        <w:rPr>
          <w:rFonts w:ascii="Times New Roman" w:hAnsi="Times New Roman"/>
          <w:color w:val="000000"/>
          <w:kern w:val="36"/>
          <w:sz w:val="48"/>
        </w:rPr>
        <w:t>Booqashada Xarumaheena</w:t>
      </w:r>
    </w:p>
    <w:p w14:paraId="679BC0C3" w14:textId="38B006CB" w:rsidR="002F7575" w:rsidRDefault="002F7575" w:rsidP="78467C1E">
      <w:pPr>
        <w:shd w:val="clear" w:color="auto" w:fill="FFFFFF" w:themeFill="background1"/>
        <w:spacing w:after="0" w:line="240" w:lineRule="auto"/>
        <w:rPr>
          <w:rFonts w:ascii="Arial" w:eastAsia="Times New Roman" w:hAnsi="Arial" w:cs="Arial"/>
          <w:b/>
          <w:bCs/>
          <w:color w:val="003A96"/>
          <w:sz w:val="24"/>
          <w:szCs w:val="24"/>
        </w:rPr>
      </w:pPr>
    </w:p>
    <w:p w14:paraId="5D3EDC45" w14:textId="77777777" w:rsidR="002F7575" w:rsidRDefault="002F7575" w:rsidP="002F7575">
      <w:pPr>
        <w:shd w:val="clear" w:color="auto" w:fill="FFFFFF"/>
        <w:spacing w:after="0" w:line="240" w:lineRule="auto"/>
        <w:rPr>
          <w:rFonts w:ascii="Arial" w:eastAsia="Times New Roman" w:hAnsi="Arial" w:cs="Arial"/>
          <w:color w:val="000000"/>
          <w:sz w:val="24"/>
          <w:szCs w:val="24"/>
        </w:rPr>
      </w:pPr>
    </w:p>
    <w:p w14:paraId="4F951E54" w14:textId="77777777" w:rsidR="002F7575" w:rsidRDefault="002F7575" w:rsidP="002F7575">
      <w:p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Badbaadada bukaanadeena, shaqaalaheena, iyo bulshada aad ayey muhiim noogu tahay. Fadlan akhri sharciyadeena kahor booqashada intaadan imaan xarumaha.</w:t>
      </w:r>
    </w:p>
    <w:p w14:paraId="26B95F7F" w14:textId="77777777" w:rsidR="002F7575" w:rsidRPr="002F7575" w:rsidRDefault="002F7575" w:rsidP="002F7575">
      <w:pPr>
        <w:shd w:val="clear" w:color="auto" w:fill="FFFFFF"/>
        <w:spacing w:after="0" w:line="240" w:lineRule="auto"/>
        <w:rPr>
          <w:rFonts w:ascii="Arial" w:eastAsia="Times New Roman" w:hAnsi="Arial" w:cs="Arial"/>
          <w:color w:val="000000"/>
          <w:sz w:val="24"/>
          <w:szCs w:val="24"/>
        </w:rPr>
      </w:pPr>
    </w:p>
    <w:p w14:paraId="309162F4" w14:textId="77777777" w:rsidR="00B93C12" w:rsidRDefault="00B93C12" w:rsidP="002F7575">
      <w:pPr>
        <w:numPr>
          <w:ilvl w:val="0"/>
          <w:numId w:val="1"/>
        </w:numPr>
        <w:pBdr>
          <w:top w:val="single" w:sz="6" w:space="0" w:color="auto"/>
          <w:left w:val="single" w:sz="2" w:space="0" w:color="auto"/>
          <w:bottom w:val="single" w:sz="6" w:space="0" w:color="auto"/>
          <w:right w:val="single" w:sz="2" w:space="0" w:color="auto"/>
        </w:pBdr>
        <w:shd w:val="clear" w:color="auto" w:fill="FFFFFF"/>
        <w:spacing w:after="0" w:line="240" w:lineRule="auto"/>
        <w:rPr>
          <w:rFonts w:ascii="Arial" w:eastAsia="Times New Roman" w:hAnsi="Arial" w:cs="Arial"/>
          <w:color w:val="000000"/>
          <w:sz w:val="24"/>
          <w:szCs w:val="24"/>
        </w:rPr>
      </w:pPr>
      <w:r>
        <w:rPr>
          <w:rFonts w:ascii="Arial" w:hAnsi="Arial"/>
          <w:color w:val="000000"/>
          <w:sz w:val="24"/>
        </w:rPr>
        <w:t>Noocyada booqdaha</w:t>
      </w:r>
    </w:p>
    <w:p w14:paraId="548DFFFC" w14:textId="77777777" w:rsidR="002F7575" w:rsidRDefault="002F7575" w:rsidP="002F7575">
      <w:pPr>
        <w:numPr>
          <w:ilvl w:val="0"/>
          <w:numId w:val="1"/>
        </w:numPr>
        <w:pBdr>
          <w:top w:val="single" w:sz="6" w:space="0" w:color="auto"/>
          <w:left w:val="single" w:sz="2" w:space="0" w:color="auto"/>
          <w:bottom w:val="single" w:sz="6" w:space="0" w:color="auto"/>
          <w:right w:val="single" w:sz="2" w:space="0" w:color="auto"/>
        </w:pBdr>
        <w:shd w:val="clear" w:color="auto" w:fill="FFFFFF"/>
        <w:spacing w:after="0" w:line="240" w:lineRule="auto"/>
        <w:rPr>
          <w:rFonts w:ascii="Arial" w:eastAsia="Times New Roman" w:hAnsi="Arial" w:cs="Arial"/>
          <w:color w:val="000000"/>
          <w:sz w:val="24"/>
          <w:szCs w:val="24"/>
        </w:rPr>
      </w:pPr>
      <w:r>
        <w:rPr>
          <w:rFonts w:ascii="Arial" w:hAnsi="Arial"/>
          <w:color w:val="000000"/>
          <w:sz w:val="24"/>
        </w:rPr>
        <w:t>Booqdayaasha bukaan jiifka ah</w:t>
      </w:r>
    </w:p>
    <w:p w14:paraId="66A23C1D" w14:textId="50B3AC82" w:rsidR="002F7575" w:rsidRPr="002F7575" w:rsidRDefault="0014081C" w:rsidP="002F7575">
      <w:pPr>
        <w:numPr>
          <w:ilvl w:val="0"/>
          <w:numId w:val="1"/>
        </w:numPr>
        <w:pBdr>
          <w:top w:val="single" w:sz="6" w:space="0" w:color="auto"/>
          <w:left w:val="single" w:sz="2" w:space="0" w:color="auto"/>
          <w:bottom w:val="single" w:sz="6" w:space="0" w:color="auto"/>
          <w:right w:val="single" w:sz="2" w:space="0" w:color="auto"/>
        </w:pBdr>
        <w:shd w:val="clear" w:color="auto" w:fill="FFFFFF"/>
        <w:spacing w:after="0" w:line="240" w:lineRule="auto"/>
        <w:rPr>
          <w:rFonts w:ascii="Arial" w:eastAsia="Times New Roman" w:hAnsi="Arial" w:cs="Arial"/>
          <w:color w:val="000000"/>
          <w:sz w:val="24"/>
          <w:szCs w:val="24"/>
        </w:rPr>
      </w:pPr>
      <w:hyperlink r:id="rId8" w:anchor="for-outpatient-visitors" w:history="1">
        <w:r w:rsidR="004044F9">
          <w:rPr>
            <w:rFonts w:ascii="Arial" w:hAnsi="Arial"/>
            <w:color w:val="003A96"/>
            <w:sz w:val="24"/>
          </w:rPr>
          <w:t>Booqdayaasha bukaan socodka ah</w:t>
        </w:r>
      </w:hyperlink>
      <w:r w:rsidR="004044F9">
        <w:rPr>
          <w:rFonts w:ascii="Arial" w:hAnsi="Arial"/>
          <w:color w:val="003A96"/>
          <w:sz w:val="24"/>
        </w:rPr>
        <w:t xml:space="preserve"> </w:t>
      </w:r>
    </w:p>
    <w:p w14:paraId="78E90F01" w14:textId="4287570E" w:rsidR="002F7575" w:rsidRPr="002F7575" w:rsidRDefault="0014081C" w:rsidP="002F7575">
      <w:pPr>
        <w:numPr>
          <w:ilvl w:val="0"/>
          <w:numId w:val="1"/>
        </w:numPr>
        <w:pBdr>
          <w:top w:val="single" w:sz="6" w:space="0" w:color="auto"/>
          <w:left w:val="single" w:sz="2" w:space="0" w:color="auto"/>
          <w:bottom w:val="single" w:sz="6" w:space="0" w:color="auto"/>
          <w:right w:val="single" w:sz="2" w:space="0" w:color="auto"/>
        </w:pBdr>
        <w:shd w:val="clear" w:color="auto" w:fill="FFFFFF"/>
        <w:spacing w:after="0" w:line="240" w:lineRule="auto"/>
        <w:rPr>
          <w:rFonts w:ascii="Arial" w:eastAsia="Times New Roman" w:hAnsi="Arial" w:cs="Arial"/>
          <w:color w:val="000000"/>
          <w:sz w:val="24"/>
          <w:szCs w:val="24"/>
        </w:rPr>
      </w:pPr>
      <w:hyperlink r:id="rId9" w:anchor="for-all-essential-visitors-and-support-persons" w:history="1">
        <w:r w:rsidR="004044F9">
          <w:rPr>
            <w:rFonts w:ascii="Arial" w:hAnsi="Arial"/>
            <w:color w:val="003A96"/>
            <w:sz w:val="24"/>
          </w:rPr>
          <w:t>Dhamaan martida iyo dadka taageera</w:t>
        </w:r>
      </w:hyperlink>
    </w:p>
    <w:p w14:paraId="1FF19DD7" w14:textId="77777777" w:rsidR="00B93C12" w:rsidRDefault="002F7575" w:rsidP="002F7575">
      <w:pPr>
        <w:shd w:val="clear" w:color="auto" w:fill="FFFFFF"/>
        <w:spacing w:after="240" w:line="240" w:lineRule="auto"/>
        <w:rPr>
          <w:rFonts w:ascii="Arial" w:eastAsia="Times New Roman" w:hAnsi="Arial" w:cs="Arial"/>
          <w:color w:val="000000"/>
          <w:sz w:val="36"/>
          <w:szCs w:val="36"/>
        </w:rPr>
      </w:pPr>
      <w:r>
        <w:rPr>
          <w:rFonts w:ascii="Arial" w:hAnsi="Arial"/>
          <w:color w:val="000000"/>
          <w:sz w:val="24"/>
          <w:szCs w:val="24"/>
        </w:rPr>
        <w:br/>
      </w:r>
      <w:r w:rsidR="00B93C12">
        <w:rPr>
          <w:rFonts w:ascii="Arial" w:hAnsi="Arial"/>
          <w:color w:val="000000"/>
          <w:sz w:val="24"/>
          <w:szCs w:val="24"/>
        </w:rPr>
        <w:br/>
      </w:r>
      <w:r>
        <w:rPr>
          <w:rFonts w:ascii="Arial" w:hAnsi="Arial"/>
          <w:color w:val="000000"/>
          <w:sz w:val="36"/>
        </w:rPr>
        <w:t>Noocyada martida</w:t>
      </w:r>
    </w:p>
    <w:p w14:paraId="7F64366D" w14:textId="77777777" w:rsidR="004D34FC" w:rsidRDefault="00B93C12" w:rsidP="00BD68F0">
      <w:pPr>
        <w:shd w:val="clear" w:color="auto" w:fill="FFFFFF"/>
        <w:spacing w:after="240" w:line="240" w:lineRule="auto"/>
        <w:rPr>
          <w:rFonts w:ascii="Arial" w:eastAsia="Times New Roman" w:hAnsi="Arial" w:cs="Arial"/>
          <w:bCs/>
          <w:color w:val="000000"/>
          <w:sz w:val="24"/>
          <w:szCs w:val="24"/>
        </w:rPr>
      </w:pPr>
      <w:r>
        <w:rPr>
          <w:rFonts w:ascii="Arial" w:hAnsi="Arial"/>
          <w:b/>
          <w:color w:val="000000"/>
          <w:sz w:val="24"/>
        </w:rPr>
        <w:t>Soo booqdayaasha muhiimka ah</w:t>
      </w:r>
      <w:r>
        <w:rPr>
          <w:rFonts w:ascii="Arial" w:hAnsi="Arial"/>
          <w:color w:val="000000"/>
          <w:sz w:val="24"/>
        </w:rPr>
        <w:t xml:space="preserve"> waa booqdayaal bukaanada helaya daryeelka dhamaadka-nolosha.</w:t>
      </w:r>
    </w:p>
    <w:p w14:paraId="4E3CD2F7" w14:textId="1AE47A8E" w:rsidR="004D34FC" w:rsidRDefault="00B93C12" w:rsidP="00BD68F0">
      <w:pPr>
        <w:shd w:val="clear" w:color="auto" w:fill="FFFFFF"/>
        <w:spacing w:after="240" w:line="240" w:lineRule="auto"/>
        <w:rPr>
          <w:rFonts w:ascii="Arial" w:hAnsi="Arial" w:cs="Arial"/>
          <w:color w:val="000000"/>
          <w:sz w:val="23"/>
          <w:szCs w:val="23"/>
        </w:rPr>
      </w:pPr>
      <w:r>
        <w:rPr>
          <w:rFonts w:ascii="Arial" w:hAnsi="Arial"/>
          <w:b/>
          <w:color w:val="000000"/>
          <w:sz w:val="24"/>
        </w:rPr>
        <w:t xml:space="preserve">Dadka taakuleeya </w:t>
      </w:r>
      <w:r>
        <w:rPr>
          <w:rFonts w:ascii="Arial" w:hAnsi="Arial"/>
          <w:color w:val="000000"/>
          <w:sz w:val="24"/>
        </w:rPr>
        <w:t>waxaa kamid ah</w:t>
      </w:r>
      <w:r>
        <w:rPr>
          <w:rFonts w:ascii="Arial" w:hAnsi="Arial"/>
          <w:color w:val="000000"/>
          <w:sz w:val="23"/>
        </w:rPr>
        <w:t>dhalashada lamaanayaasha, waalidiinta / daryeel-bixiyeyaasha bukaannada carruurta, qareennada bukaannada, iyo dadka taageerada loogu talagalay bukaannada naafada ah.</w:t>
      </w:r>
    </w:p>
    <w:p w14:paraId="11BB8AE3" w14:textId="4A3E5E72" w:rsidR="00B93C12" w:rsidRPr="00CF2262" w:rsidRDefault="00CF2262" w:rsidP="00BD68F0">
      <w:pPr>
        <w:shd w:val="clear" w:color="auto" w:fill="FFFFFF"/>
        <w:spacing w:after="240" w:line="240" w:lineRule="auto"/>
        <w:rPr>
          <w:rFonts w:eastAsia="Times New Roman"/>
          <w:bCs/>
          <w:sz w:val="24"/>
          <w:szCs w:val="24"/>
        </w:rPr>
      </w:pPr>
      <w:r>
        <w:rPr>
          <w:rFonts w:ascii="Arial" w:hAnsi="Arial"/>
          <w:color w:val="000000"/>
          <w:sz w:val="23"/>
        </w:rPr>
        <w:t xml:space="preserve">Soo booqdayaasha muhiimka ah iyo dadka taageerada ah uma baahna inay u hoggaansamaan waajibaadka safarka Massachusetts si ay booqasho u sameeyaan. </w:t>
      </w:r>
    </w:p>
    <w:p w14:paraId="60C07081" w14:textId="5E63D512" w:rsidR="00B93C12" w:rsidRPr="005F7637" w:rsidRDefault="00B93C12" w:rsidP="002F7575">
      <w:pPr>
        <w:shd w:val="clear" w:color="auto" w:fill="FFFFFF"/>
        <w:spacing w:after="240" w:line="240" w:lineRule="auto"/>
        <w:rPr>
          <w:rFonts w:ascii="Arial" w:eastAsia="Times New Roman" w:hAnsi="Arial" w:cs="Arial"/>
          <w:color w:val="000000"/>
          <w:sz w:val="36"/>
          <w:szCs w:val="36"/>
        </w:rPr>
      </w:pPr>
      <w:r>
        <w:rPr>
          <w:rFonts w:ascii="Arial" w:hAnsi="Arial"/>
          <w:b/>
          <w:color w:val="000000"/>
          <w:sz w:val="24"/>
        </w:rPr>
        <w:t>Soo booqdayaasha aan muhiimka ahayn</w:t>
      </w:r>
      <w:r>
        <w:rPr>
          <w:rFonts w:ascii="Arial" w:hAnsi="Arial"/>
          <w:color w:val="000000"/>
          <w:sz w:val="24"/>
        </w:rPr>
        <w:t xml:space="preserve"> dhammaantood waa martida kale ee jirta 18 iyo ka weyn. Waa inay u hogaansamaan waajibaadka safarka Massachusetts si booqasho u sameeyaan. </w:t>
      </w:r>
    </w:p>
    <w:p w14:paraId="51A8FACD" w14:textId="77777777" w:rsidR="008072D1" w:rsidRPr="005F7637" w:rsidRDefault="008072D1" w:rsidP="002F7575">
      <w:pPr>
        <w:shd w:val="clear" w:color="auto" w:fill="FFFFFF"/>
        <w:spacing w:after="240" w:line="240" w:lineRule="auto"/>
        <w:rPr>
          <w:rFonts w:ascii="Arial" w:eastAsia="Times New Roman" w:hAnsi="Arial" w:cs="Arial"/>
          <w:color w:val="000000"/>
          <w:sz w:val="36"/>
          <w:szCs w:val="36"/>
        </w:rPr>
      </w:pPr>
      <w:r>
        <w:rPr>
          <w:rFonts w:ascii="Arial" w:hAnsi="Arial"/>
          <w:color w:val="000000"/>
          <w:sz w:val="36"/>
        </w:rPr>
        <w:t>Booqdayaasha bukaan jiifka ah</w:t>
      </w:r>
    </w:p>
    <w:p w14:paraId="5AAA6090" w14:textId="36F1EBF5"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Waxaan dhawaan badalnay shuruucdaanada booqdeyaasha.</w:t>
      </w:r>
      <w:r>
        <w:rPr>
          <w:rFonts w:ascii="Arial" w:hAnsi="Arial"/>
          <w:b/>
          <w:color w:val="000000"/>
          <w:sz w:val="24"/>
        </w:rPr>
        <w:t> Sidii Maarso 2, inta badan cosbitaalada Mass General Brigham waxay soo dhaweyn karaan booqdayaasha si xadidan. </w:t>
      </w:r>
      <w:r>
        <w:rPr>
          <w:rFonts w:ascii="Arial" w:hAnsi="Arial"/>
          <w:color w:val="000000"/>
          <w:sz w:val="24"/>
        </w:rPr>
        <w:t xml:space="preserve">Inta badan cosbitaalada Mass General Brigham waxay u oggolaadaan hal booqde bukaankiiba maalintii. Tani waxaa loogu talagalay bukaanada aan ku go'doonsanayn tuhunka ama xaqiijinta COVID-19 ee qaybaha awooda inay buuxiyaan shuruudaha hoose. </w:t>
      </w:r>
    </w:p>
    <w:p w14:paraId="55476933" w14:textId="5B8BD05D"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Dhammaan booqdayaasha iman kara (lama huraanka ah iyo kuwa aan muhiimka ahayn) iyo dadka taageera waa inay dib u eegaan agabka gaarka ah ee websaydhka kana raadiyaan shuruucda ugu dambeeyay kahor isku dayga booqashada. </w:t>
      </w:r>
    </w:p>
    <w:p w14:paraId="2F9BB128" w14:textId="1DC56431"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Dhammaan booqdayaasha iyo dadka taageera waa in laga helo </w:t>
      </w:r>
      <w:hyperlink r:id="rId10" w:anchor="for-all-essential-visitors-and-support-persons" w:history="1">
        <w:r>
          <w:rPr>
            <w:rFonts w:ascii="Arial" w:hAnsi="Arial"/>
            <w:b/>
            <w:color w:val="003A96"/>
            <w:sz w:val="24"/>
          </w:rPr>
          <w:t>waxyaabaha</w:t>
        </w:r>
      </w:hyperlink>
      <w:r>
        <w:rPr>
          <w:rFonts w:ascii="Arial" w:hAnsi="Arial"/>
          <w:color w:val="000000"/>
          <w:sz w:val="24"/>
        </w:rPr>
        <w:t> soo socdo.</w:t>
      </w:r>
    </w:p>
    <w:p w14:paraId="02E80707" w14:textId="5D755814" w:rsidR="002F7575" w:rsidRPr="002F7575" w:rsidRDefault="00764E58" w:rsidP="002F7575">
      <w:pPr>
        <w:numPr>
          <w:ilvl w:val="0"/>
          <w:numId w:val="2"/>
        </w:numPr>
        <w:shd w:val="clear" w:color="auto" w:fill="FFFFFF"/>
        <w:spacing w:after="0" w:line="240" w:lineRule="auto"/>
        <w:ind w:left="0"/>
        <w:rPr>
          <w:rFonts w:ascii="Arial" w:eastAsia="Times New Roman" w:hAnsi="Arial" w:cs="Arial"/>
          <w:color w:val="000000"/>
          <w:sz w:val="24"/>
          <w:szCs w:val="24"/>
        </w:rPr>
      </w:pPr>
      <w:r w:rsidRPr="00764E58">
        <w:rPr>
          <w:rFonts w:ascii="Arial" w:hAnsi="Arial"/>
          <w:b/>
          <w:color w:val="003A96"/>
          <w:sz w:val="24"/>
          <w:lang w:val="en-US"/>
        </w:rPr>
        <w:t>Brigham and Women's Hospital</w:t>
      </w:r>
    </w:p>
    <w:p w14:paraId="1A625390" w14:textId="4D4B8A45"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lastRenderedPageBreak/>
        <w:t>Massachusetts General Hospital</w:t>
      </w:r>
    </w:p>
    <w:p w14:paraId="492C81BF" w14:textId="6F6D120E"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Brigham and Women's Faulkner Hospital</w:t>
      </w:r>
    </w:p>
    <w:p w14:paraId="4B7A6356" w14:textId="1D11ECD3"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Cooley Dickinson Hospital</w:t>
      </w:r>
    </w:p>
    <w:p w14:paraId="3141CA1D" w14:textId="3160B141"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Martha's Vineyard Hospital</w:t>
      </w:r>
    </w:p>
    <w:p w14:paraId="43F37547" w14:textId="035DA76E"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Massachusetts Eye and Ear</w:t>
      </w:r>
    </w:p>
    <w:p w14:paraId="6DE70E37" w14:textId="2999427A"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McLean Hospital</w:t>
      </w:r>
    </w:p>
    <w:p w14:paraId="5419439F" w14:textId="1DCB6D1E"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Nantucket Cottage Hospital</w:t>
      </w:r>
    </w:p>
    <w:p w14:paraId="68441D7A" w14:textId="66E09D8F"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Newton-Wellesley Hospital</w:t>
      </w:r>
    </w:p>
    <w:p w14:paraId="182BAEAF" w14:textId="4E9A76F2"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North Shore Medical Center</w:t>
      </w:r>
    </w:p>
    <w:p w14:paraId="5ED92F7D" w14:textId="286E4D7B"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Spaulding Rehabilitation Network</w:t>
      </w:r>
    </w:p>
    <w:p w14:paraId="4CFFA5ED" w14:textId="3717D5B5" w:rsidR="002F7575" w:rsidRPr="002F7575" w:rsidRDefault="00764E58"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r w:rsidRPr="00764E58">
        <w:rPr>
          <w:rFonts w:ascii="Arial" w:hAnsi="Arial"/>
          <w:b/>
          <w:color w:val="003A96"/>
          <w:sz w:val="24"/>
          <w:lang w:val="en-US"/>
        </w:rPr>
        <w:t>Wentworth-Douglass Hospital</w:t>
      </w:r>
    </w:p>
    <w:p w14:paraId="068D54EF" w14:textId="77777777" w:rsidR="002F7575" w:rsidRPr="002F7575" w:rsidRDefault="00E623E3" w:rsidP="002F7575">
      <w:pPr>
        <w:shd w:val="clear" w:color="auto" w:fill="FFFFFF"/>
        <w:spacing w:after="144" w:line="240" w:lineRule="auto"/>
        <w:outlineLvl w:val="1"/>
        <w:rPr>
          <w:rFonts w:ascii="Times New Roman" w:eastAsia="Times New Roman" w:hAnsi="Times New Roman" w:cs="Times New Roman"/>
          <w:color w:val="000000"/>
          <w:sz w:val="36"/>
          <w:szCs w:val="36"/>
        </w:rPr>
      </w:pPr>
      <w:r>
        <w:rPr>
          <w:rFonts w:ascii="Times New Roman" w:hAnsi="Times New Roman"/>
          <w:color w:val="000000"/>
          <w:sz w:val="36"/>
          <w:szCs w:val="36"/>
        </w:rPr>
        <w:br/>
      </w:r>
      <w:r>
        <w:rPr>
          <w:rFonts w:ascii="Times New Roman" w:hAnsi="Times New Roman"/>
          <w:color w:val="000000"/>
          <w:sz w:val="36"/>
        </w:rPr>
        <w:t>Booqdayaasha bukaan socodka ah</w:t>
      </w:r>
    </w:p>
    <w:p w14:paraId="77001483" w14:textId="796B3352" w:rsidR="002F7575" w:rsidRPr="002F7575" w:rsidRDefault="00751017" w:rsidP="002F7575">
      <w:pPr>
        <w:shd w:val="clear" w:color="auto" w:fill="FFFFFF"/>
        <w:spacing w:after="240" w:line="240" w:lineRule="auto"/>
        <w:rPr>
          <w:rFonts w:ascii="Arial" w:eastAsia="Times New Roman" w:hAnsi="Arial" w:cs="Arial"/>
          <w:color w:val="000000"/>
          <w:sz w:val="24"/>
          <w:szCs w:val="24"/>
        </w:rPr>
      </w:pPr>
      <w:r>
        <w:rPr>
          <w:rFonts w:ascii="Arial" w:hAnsi="Arial"/>
          <w:b/>
          <w:color w:val="000000"/>
          <w:sz w:val="24"/>
        </w:rPr>
        <w:t>Waqtigaan, martida looma oggola inay soo galaan </w:t>
      </w:r>
      <w:hyperlink r:id="rId11" w:history="1">
        <w:r>
          <w:rPr>
            <w:rFonts w:ascii="Arial" w:hAnsi="Arial"/>
            <w:b/>
            <w:color w:val="003A96"/>
            <w:sz w:val="24"/>
          </w:rPr>
          <w:t>meelaha bukaan socodka</w:t>
        </w:r>
      </w:hyperlink>
      <w:r>
        <w:rPr>
          <w:rFonts w:ascii="Arial" w:hAnsi="Arial"/>
          <w:bCs/>
          <w:color w:val="000000"/>
          <w:sz w:val="24"/>
          <w:szCs w:val="24"/>
        </w:rPr>
        <w:t xml:space="preserve"> (meelaha loogu talagalay </w:t>
      </w:r>
      <w:r>
        <w:rPr>
          <w:rFonts w:ascii="Arial" w:hAnsi="Arial"/>
          <w:color w:val="003A96"/>
          <w:sz w:val="24"/>
        </w:rPr>
        <w:t>bukaannada aan la dhigin isbitaalka, tusaale ahaan, qolka gargaarka degdegga ah, qalliinka ama qolka qalliinka, ama bukaan socod eegtada).</w:t>
      </w:r>
    </w:p>
    <w:p w14:paraId="591FCE90" w14:textId="3CB0FF16"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Waxaa jira waxyaabo aad u kooban oo ka reeban dadka taageerada ah. Hal qof oo taageero ah ayaa loo oggol yahay bukaanada naafada ah iyo bukaannada ka yar 18 sano.</w:t>
      </w:r>
    </w:p>
    <w:p w14:paraId="34445696" w14:textId="77777777"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u w:val="single"/>
        </w:rPr>
        <w:t>Dadka kale ee taageerada waxay u baahan yihiin in la oggolaado ballanta ka hor</w:t>
      </w:r>
      <w:r w:rsidRPr="002F7575">
        <w:rPr>
          <w:rFonts w:ascii="Arial" w:hAnsi="Arial"/>
          <w:color w:val="000000"/>
          <w:sz w:val="24"/>
          <w:szCs w:val="24"/>
        </w:rPr>
        <w:t>. Fadlan wac rugta caafimaadka si loo oggolaado ballanta ka hor. Ogoow: Rugaha caafimaadku waxay ku dadaali doonaan sidii ay u dejin lahaayeen dadka taageerada laakiin waxaa lagu xaddidi karaa meel bannaan ama caqabado kale.</w:t>
      </w:r>
    </w:p>
    <w:p w14:paraId="3CBA7E07" w14:textId="77777777"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Sababaha qaar oo aad rabto inaad codsato qof ku taageera waa haddii aad:</w:t>
      </w:r>
    </w:p>
    <w:p w14:paraId="59819B99" w14:textId="77777777" w:rsidR="002F7575" w:rsidRPr="002F7575" w:rsidRDefault="002F7575" w:rsidP="00790D16">
      <w:pPr>
        <w:numPr>
          <w:ilvl w:val="0"/>
          <w:numId w:val="8"/>
        </w:num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Oga baahan tahay caawimaad fahamka tilmaamaha bukaanka.</w:t>
      </w:r>
    </w:p>
    <w:p w14:paraId="5C3B1A3E" w14:textId="77777777" w:rsidR="002F7575" w:rsidRPr="002F7575" w:rsidRDefault="002F7575" w:rsidP="00790D16">
      <w:pPr>
        <w:numPr>
          <w:ilvl w:val="0"/>
          <w:numId w:val="8"/>
        </w:numPr>
        <w:shd w:val="clear" w:color="auto" w:fill="FFFFFF"/>
        <w:spacing w:before="204" w:after="0" w:line="240" w:lineRule="auto"/>
        <w:rPr>
          <w:rFonts w:ascii="Arial" w:eastAsia="Times New Roman" w:hAnsi="Arial" w:cs="Arial"/>
          <w:color w:val="000000"/>
          <w:sz w:val="24"/>
          <w:szCs w:val="24"/>
        </w:rPr>
      </w:pPr>
      <w:r>
        <w:rPr>
          <w:rFonts w:ascii="Arial" w:hAnsi="Arial"/>
          <w:color w:val="000000"/>
          <w:sz w:val="24"/>
        </w:rPr>
        <w:t>Helayso daryeel nolosha ugu dambeeya ah.</w:t>
      </w:r>
    </w:p>
    <w:p w14:paraId="626A984F" w14:textId="77777777" w:rsidR="002F7575" w:rsidRPr="002F7575" w:rsidRDefault="002F7575" w:rsidP="00790D16">
      <w:pPr>
        <w:numPr>
          <w:ilvl w:val="0"/>
          <w:numId w:val="8"/>
        </w:numPr>
        <w:shd w:val="clear" w:color="auto" w:fill="FFFFFF"/>
        <w:spacing w:before="204" w:after="0" w:line="240" w:lineRule="auto"/>
        <w:rPr>
          <w:rFonts w:ascii="Arial" w:eastAsia="Times New Roman" w:hAnsi="Arial" w:cs="Arial"/>
          <w:color w:val="000000"/>
          <w:sz w:val="24"/>
          <w:szCs w:val="24"/>
        </w:rPr>
      </w:pPr>
      <w:r>
        <w:rPr>
          <w:rFonts w:ascii="Arial" w:hAnsi="Arial"/>
          <w:color w:val="000000"/>
          <w:sz w:val="24"/>
        </w:rPr>
        <w:t>Qaadanaysid ama rajaynayso daryeelka hooyada ama aad ku jirto qorshaynta qoyska.</w:t>
      </w:r>
    </w:p>
    <w:p w14:paraId="2E61FC19" w14:textId="77777777" w:rsidR="002F7575" w:rsidRPr="002F7575" w:rsidRDefault="002F7575" w:rsidP="00790D16">
      <w:pPr>
        <w:numPr>
          <w:ilvl w:val="0"/>
          <w:numId w:val="8"/>
        </w:numPr>
        <w:shd w:val="clear" w:color="auto" w:fill="FFFFFF"/>
        <w:spacing w:before="204" w:after="0" w:line="240" w:lineRule="auto"/>
        <w:rPr>
          <w:rFonts w:ascii="Arial" w:eastAsia="Times New Roman" w:hAnsi="Arial" w:cs="Arial"/>
          <w:color w:val="000000"/>
          <w:sz w:val="24"/>
          <w:szCs w:val="24"/>
        </w:rPr>
      </w:pPr>
      <w:r>
        <w:rPr>
          <w:rFonts w:ascii="Arial" w:hAnsi="Arial"/>
          <w:color w:val="000000"/>
          <w:sz w:val="24"/>
        </w:rPr>
        <w:t>Ka imaaneysid xarunta dhaqan celinta, qofka ku taageeraana waa sarkaalka sixitaanka. </w:t>
      </w:r>
      <w:r w:rsidR="008072D1">
        <w:rPr>
          <w:rFonts w:ascii="Arial" w:hAnsi="Arial"/>
          <w:color w:val="000000"/>
          <w:sz w:val="24"/>
          <w:szCs w:val="24"/>
        </w:rPr>
        <w:br/>
      </w:r>
    </w:p>
    <w:p w14:paraId="0011060E" w14:textId="77777777" w:rsidR="002F7575" w:rsidRPr="00790D16" w:rsidRDefault="002F7575" w:rsidP="007E3462">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lastRenderedPageBreak/>
        <w:t>Haddii aadan heli karin xanaanada cunugga oo aad u baahan tahay inaad keento ilmahaaga ka yar da'da 18 sano jir, cunuggu wuxuu u baahan doonaa inuu kugula soo biiro qolka imtixaanka. Carruurta waa in lala socdaa markasta.</w:t>
      </w:r>
    </w:p>
    <w:p w14:paraId="2821F8B1" w14:textId="7D2F2E5F" w:rsidR="002F7575" w:rsidRPr="002F7575" w:rsidRDefault="002F7575" w:rsidP="002F7575">
      <w:p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Dhammaan booqdayaasha iyo dadka taageera waa in laga helaa </w:t>
      </w:r>
      <w:hyperlink r:id="rId12" w:anchor="for-all-visitors-and-support-persons" w:history="1">
        <w:r>
          <w:rPr>
            <w:rFonts w:ascii="Arial" w:hAnsi="Arial"/>
            <w:b/>
            <w:color w:val="003A96"/>
            <w:sz w:val="24"/>
          </w:rPr>
          <w:t>waxyaabaha</w:t>
        </w:r>
      </w:hyperlink>
      <w:r>
        <w:rPr>
          <w:rFonts w:ascii="Arial" w:hAnsi="Arial"/>
          <w:color w:val="000000"/>
          <w:sz w:val="24"/>
        </w:rPr>
        <w:t> soo socdo.</w:t>
      </w:r>
    </w:p>
    <w:p w14:paraId="3A4E5B38" w14:textId="40E55910" w:rsidR="002F7575" w:rsidRPr="002F7575" w:rsidRDefault="008072D1" w:rsidP="002F7575">
      <w:pPr>
        <w:shd w:val="clear" w:color="auto" w:fill="FFFFFF"/>
        <w:spacing w:after="144" w:line="240" w:lineRule="auto"/>
        <w:outlineLvl w:val="1"/>
        <w:rPr>
          <w:rFonts w:ascii="Times New Roman" w:eastAsia="Times New Roman" w:hAnsi="Times New Roman" w:cs="Times New Roman"/>
          <w:color w:val="000000"/>
          <w:sz w:val="36"/>
          <w:szCs w:val="36"/>
        </w:rPr>
      </w:pPr>
      <w:r>
        <w:rPr>
          <w:rFonts w:ascii="Times New Roman" w:hAnsi="Times New Roman"/>
          <w:color w:val="000000"/>
          <w:sz w:val="36"/>
          <w:szCs w:val="36"/>
        </w:rPr>
        <w:br/>
      </w:r>
      <w:r>
        <w:rPr>
          <w:rFonts w:ascii="Times New Roman" w:hAnsi="Times New Roman"/>
          <w:color w:val="000000"/>
          <w:sz w:val="36"/>
        </w:rPr>
        <w:t>Waxyaabaha loo bahanyahay</w:t>
      </w:r>
      <w:r w:rsidR="007E3462">
        <w:rPr>
          <w:rFonts w:ascii="Times New Roman" w:hAnsi="Times New Roman"/>
          <w:color w:val="000000"/>
          <w:sz w:val="36"/>
          <w:szCs w:val="36"/>
        </w:rPr>
        <w:br/>
      </w:r>
      <w:r w:rsidR="007E3462">
        <w:rPr>
          <w:rFonts w:ascii="Times New Roman" w:hAnsi="Times New Roman"/>
          <w:color w:val="000000"/>
          <w:sz w:val="36"/>
          <w:szCs w:val="36"/>
        </w:rPr>
        <w:br/>
      </w:r>
      <w:r w:rsidR="007E3462" w:rsidRPr="00790D16">
        <w:rPr>
          <w:rFonts w:ascii="Times New Roman" w:hAnsi="Times New Roman"/>
          <w:b/>
          <w:color w:val="000000"/>
          <w:sz w:val="28"/>
          <w:szCs w:val="28"/>
        </w:rPr>
        <w:t>Soobooqdayaasha aan muhiimka ahayn</w:t>
      </w:r>
    </w:p>
    <w:p w14:paraId="1EDEF3CF" w14:textId="279566F5" w:rsidR="002F7575" w:rsidRPr="002F7575" w:rsidRDefault="002F7575" w:rsidP="002F7575">
      <w:pPr>
        <w:numPr>
          <w:ilvl w:val="0"/>
          <w:numId w:val="4"/>
        </w:numPr>
        <w:shd w:val="clear" w:color="auto" w:fill="FFFFFF"/>
        <w:spacing w:after="0" w:line="240" w:lineRule="auto"/>
        <w:ind w:left="0"/>
        <w:rPr>
          <w:rFonts w:ascii="Arial" w:eastAsia="Times New Roman" w:hAnsi="Arial" w:cs="Arial"/>
          <w:color w:val="000000"/>
          <w:sz w:val="24"/>
          <w:szCs w:val="24"/>
        </w:rPr>
      </w:pPr>
      <w:r>
        <w:rPr>
          <w:rFonts w:ascii="Arial" w:hAnsi="Arial"/>
          <w:color w:val="000000"/>
          <w:sz w:val="24"/>
        </w:rPr>
        <w:t>Dhammaan booqdayaasha aan muhiimka ahayn ee raba inay galaan isbitaalka Mass General Brigham ama xafiiska dhakhtarka waa inay u hoggaansamaan </w:t>
      </w:r>
      <w:hyperlink r:id="rId13" w:history="1">
        <w:r>
          <w:rPr>
            <w:rFonts w:ascii="Arial" w:hAnsi="Arial"/>
            <w:b/>
            <w:color w:val="003A96"/>
            <w:sz w:val="24"/>
          </w:rPr>
          <w:t>amarka safarka Massachusetts</w:t>
        </w:r>
      </w:hyperlink>
      <w:r>
        <w:rPr>
          <w:rFonts w:ascii="Arial" w:hAnsi="Arial"/>
          <w:color w:val="000000"/>
          <w:sz w:val="24"/>
        </w:rPr>
        <w:t>. Fadlan booqqo </w:t>
      </w:r>
      <w:hyperlink r:id="rId14" w:history="1">
        <w:r>
          <w:rPr>
            <w:rFonts w:ascii="Arial" w:hAnsi="Arial"/>
            <w:b/>
            <w:color w:val="003A96"/>
            <w:sz w:val="24"/>
          </w:rPr>
          <w:t>Mass.gov</w:t>
        </w:r>
      </w:hyperlink>
      <w:r>
        <w:rPr>
          <w:rFonts w:ascii="Arial" w:hAnsi="Arial"/>
          <w:color w:val="000000"/>
          <w:sz w:val="24"/>
        </w:rPr>
        <w:t xml:space="preserve"> wixii faahfaahin ah.  </w:t>
      </w:r>
      <w:r w:rsidR="007E3462">
        <w:rPr>
          <w:rFonts w:ascii="Arial" w:hAnsi="Arial"/>
          <w:color w:val="000000"/>
          <w:sz w:val="24"/>
          <w:szCs w:val="24"/>
        </w:rPr>
        <w:br/>
      </w:r>
      <w:r w:rsidR="007E3462">
        <w:rPr>
          <w:rFonts w:ascii="Arial" w:hAnsi="Arial"/>
          <w:color w:val="000000"/>
          <w:sz w:val="24"/>
          <w:szCs w:val="24"/>
        </w:rPr>
        <w:br/>
      </w:r>
      <w:r w:rsidR="007E3462" w:rsidRPr="00790D16">
        <w:rPr>
          <w:rFonts w:ascii="Arial" w:hAnsi="Arial"/>
          <w:b/>
          <w:color w:val="000000"/>
          <w:sz w:val="24"/>
          <w:szCs w:val="24"/>
        </w:rPr>
        <w:t>Dhammaan booqdayaasha (muhiimka ah iyo kuwa aan muhiimka ahayn) iyo dadka taageera</w:t>
      </w:r>
      <w:r w:rsidRPr="002F7575">
        <w:rPr>
          <w:rFonts w:ascii="Arial" w:hAnsi="Arial"/>
          <w:color w:val="000000"/>
          <w:sz w:val="24"/>
          <w:szCs w:val="24"/>
        </w:rPr>
        <w:br/>
      </w:r>
      <w:r>
        <w:rPr>
          <w:rFonts w:ascii="Arial" w:hAnsi="Arial"/>
          <w:color w:val="000000"/>
          <w:sz w:val="24"/>
        </w:rPr>
        <w:t> </w:t>
      </w:r>
    </w:p>
    <w:p w14:paraId="6A3C0E35" w14:textId="62596918" w:rsidR="002F7575" w:rsidRPr="002F7575" w:rsidRDefault="002F7575" w:rsidP="002F7575">
      <w:pPr>
        <w:numPr>
          <w:ilvl w:val="0"/>
          <w:numId w:val="4"/>
        </w:numPr>
        <w:shd w:val="clear" w:color="auto" w:fill="FFFFFF"/>
        <w:spacing w:before="204" w:after="0" w:line="240" w:lineRule="auto"/>
        <w:ind w:left="0"/>
        <w:rPr>
          <w:rFonts w:ascii="Arial" w:eastAsia="Times New Roman" w:hAnsi="Arial" w:cs="Arial"/>
          <w:color w:val="000000"/>
          <w:sz w:val="24"/>
          <w:szCs w:val="24"/>
        </w:rPr>
      </w:pPr>
      <w:r>
        <w:rPr>
          <w:rFonts w:ascii="Arial" w:hAnsi="Arial"/>
          <w:color w:val="000000"/>
          <w:sz w:val="24"/>
        </w:rPr>
        <w:t>Dhammaan booqdayaasha (muhiimka ah iyo kuwa aan muhiimka ahayn) iyo dadka taageera waxaa laga baari doonaa astaamaha lagu garto caabuqqa COVID-19 ee suurtogalka ah (qandho, qufac, neefta oo ku qabata, cunaha oo xanuuna, dhaxan, murqo xanuun, ama bilawga cusub ee dhadhamin la'aanta ama urta). Majiro shaqsiyaad leh astaamo calaamado oo la ogolyahay. Soo booqdayaasha (muhiimka ah iyo kuwa aan muhiimka ahayn) iyo dadka taageera oo qaba caabuqqa firfircoon ee COVID-19 lama oggolaan doono. Soo booqdayaasha (lama huraanka ah iyo kuwa aan muhiimka ahayn) iyo dadka taageera maalinta booqashada ayaa isticmaali kara </w:t>
      </w:r>
      <w:hyperlink r:id="rId15" w:history="1">
        <w:r>
          <w:rPr>
            <w:rFonts w:ascii="Arial" w:hAnsi="Arial"/>
            <w:b/>
            <w:color w:val="003A96"/>
            <w:sz w:val="24"/>
          </w:rPr>
          <w:t>Qalabka General Brigham Prescreen</w:t>
        </w:r>
      </w:hyperlink>
      <w:r>
        <w:rPr>
          <w:rFonts w:ascii="Arial" w:hAnsi="Arial"/>
          <w:color w:val="000000"/>
          <w:sz w:val="24"/>
        </w:rPr>
        <w:t> ama dhameystir shaqsi ahaan baaritaanka.</w:t>
      </w:r>
      <w:r w:rsidRPr="002F7575">
        <w:rPr>
          <w:rFonts w:ascii="Arial" w:hAnsi="Arial"/>
          <w:color w:val="000000"/>
          <w:sz w:val="24"/>
          <w:szCs w:val="24"/>
        </w:rPr>
        <w:br/>
      </w:r>
      <w:r>
        <w:rPr>
          <w:rFonts w:ascii="Arial" w:hAnsi="Arial"/>
          <w:color w:val="000000"/>
          <w:sz w:val="24"/>
        </w:rPr>
        <w:t> </w:t>
      </w:r>
    </w:p>
    <w:p w14:paraId="3F22437F" w14:textId="24B9039E" w:rsidR="002F7575" w:rsidRPr="008C76EB" w:rsidRDefault="007E3462" w:rsidP="007E3462">
      <w:pPr>
        <w:numPr>
          <w:ilvl w:val="0"/>
          <w:numId w:val="4"/>
        </w:numPr>
        <w:shd w:val="clear" w:color="auto" w:fill="FFFFFF"/>
        <w:spacing w:before="204" w:after="0" w:line="240" w:lineRule="auto"/>
        <w:ind w:left="0"/>
        <w:rPr>
          <w:rFonts w:ascii="Arial" w:eastAsia="Times New Roman" w:hAnsi="Arial" w:cs="Arial"/>
          <w:color w:val="000000"/>
          <w:sz w:val="24"/>
          <w:szCs w:val="24"/>
        </w:rPr>
      </w:pPr>
      <w:r>
        <w:rPr>
          <w:rFonts w:ascii="Arial" w:hAnsi="Arial"/>
          <w:color w:val="003A96"/>
          <w:sz w:val="24"/>
        </w:rPr>
        <w:t>Dhammaan booqdayaasha (muhiimka ah iyo kuwa aan muhiimka ahayn) iyo dadka taageera </w:t>
      </w:r>
      <w:hyperlink r:id="rId16" w:history="1">
        <w:r>
          <w:rPr>
            <w:rStyle w:val="Hyperlink"/>
            <w:rFonts w:ascii="Arial" w:hAnsi="Arial"/>
            <w:sz w:val="24"/>
          </w:rPr>
          <w:t>waa in ay xirtaan maaskarada isbitaalku bixiyo</w:t>
        </w:r>
      </w:hyperlink>
      <w:r>
        <w:rPr>
          <w:rFonts w:ascii="Arial" w:hAnsi="Arial"/>
          <w:color w:val="000000"/>
          <w:sz w:val="24"/>
        </w:rPr>
        <w:t> markasta oo isbitaalka lagu jiro; maaskaro aan isbitaal ahayn ama qalab kale oo ilaalin shakhsiyeed lama oggola. Dhammaan dadka soo booqanaya (kuwa muhiimka ah iyo kuwa aan muhiimka ahayn) iyo dadka taageera waa inay ku dhaqmaan nadaafadda gacmaha markay soo galaan xarunta.</w:t>
      </w:r>
      <w:r w:rsidR="002F7575" w:rsidRPr="004D34FC">
        <w:rPr>
          <w:rFonts w:ascii="Arial" w:hAnsi="Arial"/>
          <w:color w:val="000000"/>
          <w:sz w:val="24"/>
          <w:szCs w:val="24"/>
        </w:rPr>
        <w:br/>
      </w:r>
    </w:p>
    <w:p w14:paraId="20842951" w14:textId="5E61B5D1" w:rsidR="002F7575" w:rsidRPr="002F7575" w:rsidRDefault="00DC1A31" w:rsidP="002F7575">
      <w:pPr>
        <w:numPr>
          <w:ilvl w:val="0"/>
          <w:numId w:val="4"/>
        </w:numPr>
        <w:shd w:val="clear" w:color="auto" w:fill="FFFFFF"/>
        <w:spacing w:before="204" w:after="0" w:line="240" w:lineRule="auto"/>
        <w:ind w:left="0"/>
        <w:rPr>
          <w:rFonts w:ascii="Arial" w:eastAsia="Times New Roman" w:hAnsi="Arial" w:cs="Arial"/>
          <w:color w:val="000000"/>
          <w:sz w:val="24"/>
          <w:szCs w:val="24"/>
        </w:rPr>
      </w:pPr>
      <w:r>
        <w:rPr>
          <w:rFonts w:ascii="Arial" w:hAnsi="Arial"/>
          <w:color w:val="000000"/>
          <w:sz w:val="24"/>
        </w:rPr>
        <w:t>Soo booqdayaasha (muhiimka ah iyo kuwa aan muhiimka ahayn) iyo dadka taageera looma oggolaan doono haddii booqashadu ay khatar weyn u leedahay xakameynta caabuqqa bukaanka, booqdaha, ama shaqaalaha.</w:t>
      </w:r>
    </w:p>
    <w:p w14:paraId="58BF6803" w14:textId="6DA2D53E" w:rsidR="000645C4" w:rsidRDefault="002F7575" w:rsidP="00790D16">
      <w:pPr>
        <w:shd w:val="clear" w:color="auto" w:fill="FFFFFF"/>
        <w:spacing w:after="0" w:line="240" w:lineRule="auto"/>
      </w:pPr>
      <w:r w:rsidRPr="002F7575">
        <w:rPr>
          <w:rFonts w:ascii="Arial" w:hAnsi="Arial"/>
          <w:color w:val="000000"/>
          <w:sz w:val="24"/>
          <w:szCs w:val="24"/>
        </w:rPr>
        <w:br/>
      </w:r>
      <w:r>
        <w:rPr>
          <w:rFonts w:ascii="Arial" w:hAnsi="Arial"/>
          <w:i/>
          <w:color w:val="000000"/>
          <w:sz w:val="24"/>
        </w:rPr>
        <w:t>Waxaa La cusbooneysiiyay 3/3/21</w:t>
      </w:r>
    </w:p>
    <w:sectPr w:rsidR="0006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5E48"/>
    <w:multiLevelType w:val="multilevel"/>
    <w:tmpl w:val="7302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8E3"/>
    <w:multiLevelType w:val="hybridMultilevel"/>
    <w:tmpl w:val="1C4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A247C"/>
    <w:multiLevelType w:val="hybridMultilevel"/>
    <w:tmpl w:val="D8A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6DD"/>
    <w:multiLevelType w:val="multilevel"/>
    <w:tmpl w:val="C12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32B16"/>
    <w:multiLevelType w:val="hybridMultilevel"/>
    <w:tmpl w:val="5EC0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7287F"/>
    <w:multiLevelType w:val="hybridMultilevel"/>
    <w:tmpl w:val="9126D8F2"/>
    <w:lvl w:ilvl="0" w:tplc="1610C592">
      <w:start w:val="1"/>
      <w:numFmt w:val="bullet"/>
      <w:lvlText w:val=""/>
      <w:lvlJc w:val="left"/>
      <w:pPr>
        <w:tabs>
          <w:tab w:val="num" w:pos="720"/>
        </w:tabs>
        <w:ind w:left="720" w:hanging="360"/>
      </w:pPr>
      <w:rPr>
        <w:rFonts w:ascii="Symbol" w:hAnsi="Symbol" w:hint="default"/>
        <w:sz w:val="20"/>
      </w:rPr>
    </w:lvl>
    <w:lvl w:ilvl="1" w:tplc="FEFEEFE2" w:tentative="1">
      <w:start w:val="1"/>
      <w:numFmt w:val="bullet"/>
      <w:lvlText w:val="o"/>
      <w:lvlJc w:val="left"/>
      <w:pPr>
        <w:tabs>
          <w:tab w:val="num" w:pos="1440"/>
        </w:tabs>
        <w:ind w:left="1440" w:hanging="360"/>
      </w:pPr>
      <w:rPr>
        <w:rFonts w:ascii="Courier New" w:hAnsi="Courier New" w:hint="default"/>
        <w:sz w:val="20"/>
      </w:rPr>
    </w:lvl>
    <w:lvl w:ilvl="2" w:tplc="62AA9CF8" w:tentative="1">
      <w:start w:val="1"/>
      <w:numFmt w:val="bullet"/>
      <w:lvlText w:val=""/>
      <w:lvlJc w:val="left"/>
      <w:pPr>
        <w:tabs>
          <w:tab w:val="num" w:pos="2160"/>
        </w:tabs>
        <w:ind w:left="2160" w:hanging="360"/>
      </w:pPr>
      <w:rPr>
        <w:rFonts w:ascii="Wingdings" w:hAnsi="Wingdings" w:hint="default"/>
        <w:sz w:val="20"/>
      </w:rPr>
    </w:lvl>
    <w:lvl w:ilvl="3" w:tplc="862247C2" w:tentative="1">
      <w:start w:val="1"/>
      <w:numFmt w:val="bullet"/>
      <w:lvlText w:val=""/>
      <w:lvlJc w:val="left"/>
      <w:pPr>
        <w:tabs>
          <w:tab w:val="num" w:pos="2880"/>
        </w:tabs>
        <w:ind w:left="2880" w:hanging="360"/>
      </w:pPr>
      <w:rPr>
        <w:rFonts w:ascii="Wingdings" w:hAnsi="Wingdings" w:hint="default"/>
        <w:sz w:val="20"/>
      </w:rPr>
    </w:lvl>
    <w:lvl w:ilvl="4" w:tplc="36C815CC" w:tentative="1">
      <w:start w:val="1"/>
      <w:numFmt w:val="bullet"/>
      <w:lvlText w:val=""/>
      <w:lvlJc w:val="left"/>
      <w:pPr>
        <w:tabs>
          <w:tab w:val="num" w:pos="3600"/>
        </w:tabs>
        <w:ind w:left="3600" w:hanging="360"/>
      </w:pPr>
      <w:rPr>
        <w:rFonts w:ascii="Wingdings" w:hAnsi="Wingdings" w:hint="default"/>
        <w:sz w:val="20"/>
      </w:rPr>
    </w:lvl>
    <w:lvl w:ilvl="5" w:tplc="7D267DB6" w:tentative="1">
      <w:start w:val="1"/>
      <w:numFmt w:val="bullet"/>
      <w:lvlText w:val=""/>
      <w:lvlJc w:val="left"/>
      <w:pPr>
        <w:tabs>
          <w:tab w:val="num" w:pos="4320"/>
        </w:tabs>
        <w:ind w:left="4320" w:hanging="360"/>
      </w:pPr>
      <w:rPr>
        <w:rFonts w:ascii="Wingdings" w:hAnsi="Wingdings" w:hint="default"/>
        <w:sz w:val="20"/>
      </w:rPr>
    </w:lvl>
    <w:lvl w:ilvl="6" w:tplc="4456EB42" w:tentative="1">
      <w:start w:val="1"/>
      <w:numFmt w:val="bullet"/>
      <w:lvlText w:val=""/>
      <w:lvlJc w:val="left"/>
      <w:pPr>
        <w:tabs>
          <w:tab w:val="num" w:pos="5040"/>
        </w:tabs>
        <w:ind w:left="5040" w:hanging="360"/>
      </w:pPr>
      <w:rPr>
        <w:rFonts w:ascii="Wingdings" w:hAnsi="Wingdings" w:hint="default"/>
        <w:sz w:val="20"/>
      </w:rPr>
    </w:lvl>
    <w:lvl w:ilvl="7" w:tplc="CB4EFFBA" w:tentative="1">
      <w:start w:val="1"/>
      <w:numFmt w:val="bullet"/>
      <w:lvlText w:val=""/>
      <w:lvlJc w:val="left"/>
      <w:pPr>
        <w:tabs>
          <w:tab w:val="num" w:pos="5760"/>
        </w:tabs>
        <w:ind w:left="5760" w:hanging="360"/>
      </w:pPr>
      <w:rPr>
        <w:rFonts w:ascii="Wingdings" w:hAnsi="Wingdings" w:hint="default"/>
        <w:sz w:val="20"/>
      </w:rPr>
    </w:lvl>
    <w:lvl w:ilvl="8" w:tplc="20B2CB4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21F3D"/>
    <w:multiLevelType w:val="hybridMultilevel"/>
    <w:tmpl w:val="58AA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54938"/>
    <w:multiLevelType w:val="hybridMultilevel"/>
    <w:tmpl w:val="7EE48E46"/>
    <w:lvl w:ilvl="0" w:tplc="09EE3FB6">
      <w:start w:val="1"/>
      <w:numFmt w:val="bullet"/>
      <w:lvlText w:val=""/>
      <w:lvlJc w:val="left"/>
      <w:pPr>
        <w:tabs>
          <w:tab w:val="num" w:pos="720"/>
        </w:tabs>
        <w:ind w:left="720" w:hanging="360"/>
      </w:pPr>
      <w:rPr>
        <w:rFonts w:ascii="Symbol" w:hAnsi="Symbol" w:hint="default"/>
        <w:sz w:val="20"/>
      </w:rPr>
    </w:lvl>
    <w:lvl w:ilvl="1" w:tplc="7556F714" w:tentative="1">
      <w:start w:val="1"/>
      <w:numFmt w:val="bullet"/>
      <w:lvlText w:val="o"/>
      <w:lvlJc w:val="left"/>
      <w:pPr>
        <w:tabs>
          <w:tab w:val="num" w:pos="1440"/>
        </w:tabs>
        <w:ind w:left="1440" w:hanging="360"/>
      </w:pPr>
      <w:rPr>
        <w:rFonts w:ascii="Courier New" w:hAnsi="Courier New" w:hint="default"/>
        <w:sz w:val="20"/>
      </w:rPr>
    </w:lvl>
    <w:lvl w:ilvl="2" w:tplc="7EFAA036" w:tentative="1">
      <w:start w:val="1"/>
      <w:numFmt w:val="bullet"/>
      <w:lvlText w:val=""/>
      <w:lvlJc w:val="left"/>
      <w:pPr>
        <w:tabs>
          <w:tab w:val="num" w:pos="2160"/>
        </w:tabs>
        <w:ind w:left="2160" w:hanging="360"/>
      </w:pPr>
      <w:rPr>
        <w:rFonts w:ascii="Wingdings" w:hAnsi="Wingdings" w:hint="default"/>
        <w:sz w:val="20"/>
      </w:rPr>
    </w:lvl>
    <w:lvl w:ilvl="3" w:tplc="9F9E118E" w:tentative="1">
      <w:start w:val="1"/>
      <w:numFmt w:val="bullet"/>
      <w:lvlText w:val=""/>
      <w:lvlJc w:val="left"/>
      <w:pPr>
        <w:tabs>
          <w:tab w:val="num" w:pos="2880"/>
        </w:tabs>
        <w:ind w:left="2880" w:hanging="360"/>
      </w:pPr>
      <w:rPr>
        <w:rFonts w:ascii="Wingdings" w:hAnsi="Wingdings" w:hint="default"/>
        <w:sz w:val="20"/>
      </w:rPr>
    </w:lvl>
    <w:lvl w:ilvl="4" w:tplc="C92E6206" w:tentative="1">
      <w:start w:val="1"/>
      <w:numFmt w:val="bullet"/>
      <w:lvlText w:val=""/>
      <w:lvlJc w:val="left"/>
      <w:pPr>
        <w:tabs>
          <w:tab w:val="num" w:pos="3600"/>
        </w:tabs>
        <w:ind w:left="3600" w:hanging="360"/>
      </w:pPr>
      <w:rPr>
        <w:rFonts w:ascii="Wingdings" w:hAnsi="Wingdings" w:hint="default"/>
        <w:sz w:val="20"/>
      </w:rPr>
    </w:lvl>
    <w:lvl w:ilvl="5" w:tplc="D7EE4BC6" w:tentative="1">
      <w:start w:val="1"/>
      <w:numFmt w:val="bullet"/>
      <w:lvlText w:val=""/>
      <w:lvlJc w:val="left"/>
      <w:pPr>
        <w:tabs>
          <w:tab w:val="num" w:pos="4320"/>
        </w:tabs>
        <w:ind w:left="4320" w:hanging="360"/>
      </w:pPr>
      <w:rPr>
        <w:rFonts w:ascii="Wingdings" w:hAnsi="Wingdings" w:hint="default"/>
        <w:sz w:val="20"/>
      </w:rPr>
    </w:lvl>
    <w:lvl w:ilvl="6" w:tplc="4CE2DCE6" w:tentative="1">
      <w:start w:val="1"/>
      <w:numFmt w:val="bullet"/>
      <w:lvlText w:val=""/>
      <w:lvlJc w:val="left"/>
      <w:pPr>
        <w:tabs>
          <w:tab w:val="num" w:pos="5040"/>
        </w:tabs>
        <w:ind w:left="5040" w:hanging="360"/>
      </w:pPr>
      <w:rPr>
        <w:rFonts w:ascii="Wingdings" w:hAnsi="Wingdings" w:hint="default"/>
        <w:sz w:val="20"/>
      </w:rPr>
    </w:lvl>
    <w:lvl w:ilvl="7" w:tplc="273EEF66" w:tentative="1">
      <w:start w:val="1"/>
      <w:numFmt w:val="bullet"/>
      <w:lvlText w:val=""/>
      <w:lvlJc w:val="left"/>
      <w:pPr>
        <w:tabs>
          <w:tab w:val="num" w:pos="5760"/>
        </w:tabs>
        <w:ind w:left="5760" w:hanging="360"/>
      </w:pPr>
      <w:rPr>
        <w:rFonts w:ascii="Wingdings" w:hAnsi="Wingdings" w:hint="default"/>
        <w:sz w:val="20"/>
      </w:rPr>
    </w:lvl>
    <w:lvl w:ilvl="8" w:tplc="E20478CC"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75"/>
    <w:rsid w:val="00054468"/>
    <w:rsid w:val="000645C4"/>
    <w:rsid w:val="000C4FC5"/>
    <w:rsid w:val="0014081C"/>
    <w:rsid w:val="00182EB2"/>
    <w:rsid w:val="00254876"/>
    <w:rsid w:val="002F7575"/>
    <w:rsid w:val="004044F9"/>
    <w:rsid w:val="004D34FC"/>
    <w:rsid w:val="005F7637"/>
    <w:rsid w:val="006561E5"/>
    <w:rsid w:val="00730B54"/>
    <w:rsid w:val="00751017"/>
    <w:rsid w:val="00764E58"/>
    <w:rsid w:val="00790D16"/>
    <w:rsid w:val="007E3462"/>
    <w:rsid w:val="008072D1"/>
    <w:rsid w:val="008C76EB"/>
    <w:rsid w:val="00917217"/>
    <w:rsid w:val="009A11CB"/>
    <w:rsid w:val="00B93C12"/>
    <w:rsid w:val="00BD68F0"/>
    <w:rsid w:val="00C33AB9"/>
    <w:rsid w:val="00C55592"/>
    <w:rsid w:val="00CA333D"/>
    <w:rsid w:val="00CF2262"/>
    <w:rsid w:val="00D26A60"/>
    <w:rsid w:val="00D46662"/>
    <w:rsid w:val="00DC1A31"/>
    <w:rsid w:val="00E02D84"/>
    <w:rsid w:val="00E04EDE"/>
    <w:rsid w:val="00E14AE7"/>
    <w:rsid w:val="00E623E3"/>
    <w:rsid w:val="78467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B49B"/>
  <w15:chartTrackingRefBased/>
  <w15:docId w15:val="{5B40228A-42B3-4837-90EA-E8995C6B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7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5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5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7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575"/>
    <w:rPr>
      <w:color w:val="0000FF"/>
      <w:u w:val="single"/>
    </w:rPr>
  </w:style>
  <w:style w:type="character" w:styleId="Strong">
    <w:name w:val="Strong"/>
    <w:basedOn w:val="DefaultParagraphFont"/>
    <w:uiPriority w:val="22"/>
    <w:qFormat/>
    <w:rsid w:val="002F7575"/>
    <w:rPr>
      <w:b/>
      <w:bCs/>
    </w:rPr>
  </w:style>
  <w:style w:type="character" w:styleId="Emphasis">
    <w:name w:val="Emphasis"/>
    <w:basedOn w:val="DefaultParagraphFont"/>
    <w:uiPriority w:val="20"/>
    <w:qFormat/>
    <w:rsid w:val="002F7575"/>
    <w:rPr>
      <w:i/>
      <w:iCs/>
    </w:rPr>
  </w:style>
  <w:style w:type="paragraph" w:styleId="BalloonText">
    <w:name w:val="Balloon Text"/>
    <w:basedOn w:val="Normal"/>
    <w:link w:val="BalloonTextChar"/>
    <w:uiPriority w:val="99"/>
    <w:semiHidden/>
    <w:unhideWhenUsed/>
    <w:rsid w:val="002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575"/>
    <w:rPr>
      <w:rFonts w:ascii="Segoe UI" w:hAnsi="Segoe UI" w:cs="Segoe UI"/>
      <w:sz w:val="18"/>
      <w:szCs w:val="18"/>
    </w:rPr>
  </w:style>
  <w:style w:type="paragraph" w:styleId="ListParagraph">
    <w:name w:val="List Paragraph"/>
    <w:basedOn w:val="Normal"/>
    <w:uiPriority w:val="34"/>
    <w:qFormat/>
    <w:rsid w:val="00B93C12"/>
    <w:pPr>
      <w:ind w:left="720"/>
      <w:contextualSpacing/>
    </w:pPr>
  </w:style>
  <w:style w:type="paragraph" w:styleId="Revision">
    <w:name w:val="Revision"/>
    <w:hidden/>
    <w:uiPriority w:val="99"/>
    <w:semiHidden/>
    <w:rsid w:val="005F7637"/>
    <w:pPr>
      <w:spacing w:after="0" w:line="240" w:lineRule="auto"/>
    </w:pPr>
  </w:style>
  <w:style w:type="character" w:styleId="CommentReference">
    <w:name w:val="annotation reference"/>
    <w:basedOn w:val="DefaultParagraphFont"/>
    <w:uiPriority w:val="99"/>
    <w:semiHidden/>
    <w:unhideWhenUsed/>
    <w:rsid w:val="00E04EDE"/>
    <w:rPr>
      <w:sz w:val="16"/>
      <w:szCs w:val="16"/>
    </w:rPr>
  </w:style>
  <w:style w:type="paragraph" w:styleId="CommentText">
    <w:name w:val="annotation text"/>
    <w:basedOn w:val="Normal"/>
    <w:link w:val="CommentTextChar"/>
    <w:uiPriority w:val="99"/>
    <w:semiHidden/>
    <w:unhideWhenUsed/>
    <w:rsid w:val="00E04EDE"/>
    <w:pPr>
      <w:spacing w:line="240" w:lineRule="auto"/>
    </w:pPr>
    <w:rPr>
      <w:sz w:val="20"/>
      <w:szCs w:val="20"/>
    </w:rPr>
  </w:style>
  <w:style w:type="character" w:customStyle="1" w:styleId="CommentTextChar">
    <w:name w:val="Comment Text Char"/>
    <w:basedOn w:val="DefaultParagraphFont"/>
    <w:link w:val="CommentText"/>
    <w:uiPriority w:val="99"/>
    <w:semiHidden/>
    <w:rsid w:val="00E04EDE"/>
    <w:rPr>
      <w:sz w:val="20"/>
      <w:szCs w:val="20"/>
    </w:rPr>
  </w:style>
  <w:style w:type="paragraph" w:styleId="CommentSubject">
    <w:name w:val="annotation subject"/>
    <w:basedOn w:val="CommentText"/>
    <w:next w:val="CommentText"/>
    <w:link w:val="CommentSubjectChar"/>
    <w:uiPriority w:val="99"/>
    <w:semiHidden/>
    <w:unhideWhenUsed/>
    <w:rsid w:val="00E04EDE"/>
    <w:rPr>
      <w:b/>
      <w:bCs/>
    </w:rPr>
  </w:style>
  <w:style w:type="character" w:customStyle="1" w:styleId="CommentSubjectChar">
    <w:name w:val="Comment Subject Char"/>
    <w:basedOn w:val="CommentTextChar"/>
    <w:link w:val="CommentSubject"/>
    <w:uiPriority w:val="99"/>
    <w:semiHidden/>
    <w:rsid w:val="00E04EDE"/>
    <w:rPr>
      <w:b/>
      <w:bCs/>
      <w:sz w:val="20"/>
      <w:szCs w:val="20"/>
    </w:rPr>
  </w:style>
  <w:style w:type="character" w:styleId="UnresolvedMention">
    <w:name w:val="Unresolved Mention"/>
    <w:basedOn w:val="DefaultParagraphFont"/>
    <w:uiPriority w:val="99"/>
    <w:semiHidden/>
    <w:unhideWhenUsed/>
    <w:rsid w:val="00C5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79021">
      <w:bodyDiv w:val="1"/>
      <w:marLeft w:val="0"/>
      <w:marRight w:val="0"/>
      <w:marTop w:val="0"/>
      <w:marBottom w:val="0"/>
      <w:divBdr>
        <w:top w:val="none" w:sz="0" w:space="0" w:color="auto"/>
        <w:left w:val="none" w:sz="0" w:space="0" w:color="auto"/>
        <w:bottom w:val="none" w:sz="0" w:space="0" w:color="auto"/>
        <w:right w:val="none" w:sz="0" w:space="0" w:color="auto"/>
      </w:divBdr>
      <w:divsChild>
        <w:div w:id="1937326753">
          <w:marLeft w:val="0"/>
          <w:marRight w:val="0"/>
          <w:marTop w:val="0"/>
          <w:marBottom w:val="0"/>
          <w:divBdr>
            <w:top w:val="none" w:sz="0" w:space="0" w:color="auto"/>
            <w:left w:val="none" w:sz="0" w:space="0" w:color="auto"/>
            <w:bottom w:val="none" w:sz="0" w:space="0" w:color="auto"/>
            <w:right w:val="none" w:sz="0" w:space="0" w:color="auto"/>
          </w:divBdr>
          <w:divsChild>
            <w:div w:id="408769031">
              <w:marLeft w:val="0"/>
              <w:marRight w:val="0"/>
              <w:marTop w:val="0"/>
              <w:marBottom w:val="0"/>
              <w:divBdr>
                <w:top w:val="none" w:sz="0" w:space="0" w:color="auto"/>
                <w:left w:val="none" w:sz="0" w:space="0" w:color="auto"/>
                <w:bottom w:val="none" w:sz="0" w:space="0" w:color="auto"/>
                <w:right w:val="none" w:sz="0" w:space="0" w:color="auto"/>
              </w:divBdr>
              <w:divsChild>
                <w:div w:id="465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849">
          <w:marLeft w:val="0"/>
          <w:marRight w:val="0"/>
          <w:marTop w:val="0"/>
          <w:marBottom w:val="0"/>
          <w:divBdr>
            <w:top w:val="none" w:sz="0" w:space="0" w:color="auto"/>
            <w:left w:val="none" w:sz="0" w:space="0" w:color="auto"/>
            <w:bottom w:val="none" w:sz="0" w:space="0" w:color="auto"/>
            <w:right w:val="none" w:sz="0" w:space="0" w:color="auto"/>
          </w:divBdr>
          <w:divsChild>
            <w:div w:id="796146227">
              <w:marLeft w:val="0"/>
              <w:marRight w:val="0"/>
              <w:marTop w:val="0"/>
              <w:marBottom w:val="0"/>
              <w:divBdr>
                <w:top w:val="none" w:sz="0" w:space="0" w:color="auto"/>
                <w:left w:val="none" w:sz="0" w:space="0" w:color="auto"/>
                <w:bottom w:val="none" w:sz="0" w:space="0" w:color="auto"/>
                <w:right w:val="none" w:sz="0" w:space="0" w:color="auto"/>
              </w:divBdr>
            </w:div>
            <w:div w:id="1287274694">
              <w:marLeft w:val="0"/>
              <w:marRight w:val="0"/>
              <w:marTop w:val="0"/>
              <w:marBottom w:val="0"/>
              <w:divBdr>
                <w:top w:val="none" w:sz="0" w:space="0" w:color="auto"/>
                <w:left w:val="none" w:sz="0" w:space="0" w:color="auto"/>
                <w:bottom w:val="none" w:sz="0" w:space="0" w:color="auto"/>
                <w:right w:val="none" w:sz="0" w:space="0" w:color="auto"/>
              </w:divBdr>
            </w:div>
            <w:div w:id="202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eneralbrigham.org/covid19/visitor-policy" TargetMode="External"/><Relationship Id="rId13" Type="http://schemas.openxmlformats.org/officeDocument/2006/relationships/hyperlink" Target="https://www.mass.gov/info-details/covid-19-travel-or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eneralbrigham.org/covid19/visitor-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eneralbrigham.org/covid19/mask-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eneralbrigham.org/patient-information/preparing-office-visit" TargetMode="External"/><Relationship Id="rId5" Type="http://schemas.openxmlformats.org/officeDocument/2006/relationships/styles" Target="styles.xml"/><Relationship Id="rId15" Type="http://schemas.openxmlformats.org/officeDocument/2006/relationships/hyperlink" Target="https://prescreen.massgeneralbrigham.org/" TargetMode="External"/><Relationship Id="rId10" Type="http://schemas.openxmlformats.org/officeDocument/2006/relationships/hyperlink" Target="https://www.massgeneralbrigham.org/covid19/visitor-policy" TargetMode="External"/><Relationship Id="rId4" Type="http://schemas.openxmlformats.org/officeDocument/2006/relationships/numbering" Target="numbering.xml"/><Relationship Id="rId9" Type="http://schemas.openxmlformats.org/officeDocument/2006/relationships/hyperlink" Target="https://www.massgeneralbrigham.org/covid19/visitor-policy" TargetMode="External"/><Relationship Id="rId14" Type="http://schemas.openxmlformats.org/officeDocument/2006/relationships/hyperlink" Target="https://www.mass.gov/info-details/covid-19-travel-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A651347F80442BD2887C8D11676FA" ma:contentTypeVersion="7" ma:contentTypeDescription="Create a new document." ma:contentTypeScope="" ma:versionID="91d45ae0f7b27e62cf78b4269a497f5e">
  <xsd:schema xmlns:xsd="http://www.w3.org/2001/XMLSchema" xmlns:xs="http://www.w3.org/2001/XMLSchema" xmlns:p="http://schemas.microsoft.com/office/2006/metadata/properties" xmlns:ns3="58038aac-f0fa-4eb1-adf7-35eae32b09ac" xmlns:ns4="a718c6d8-e42d-437d-8429-f25c1c1e0fcb" targetNamespace="http://schemas.microsoft.com/office/2006/metadata/properties" ma:root="true" ma:fieldsID="b1ad0af460995805e24acb3ddd73dac4" ns3:_="" ns4:_="">
    <xsd:import namespace="58038aac-f0fa-4eb1-adf7-35eae32b09ac"/>
    <xsd:import namespace="a718c6d8-e42d-437d-8429-f25c1c1e0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38aac-f0fa-4eb1-adf7-35eae32b09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8c6d8-e42d-437d-8429-f25c1c1e0f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F1607-AFBF-48D8-AEA9-8B568977E344}">
  <ds:schemaRefs>
    <ds:schemaRef ds:uri="http://schemas.microsoft.com/sharepoint/v3/contenttype/forms"/>
  </ds:schemaRefs>
</ds:datastoreItem>
</file>

<file path=customXml/itemProps2.xml><?xml version="1.0" encoding="utf-8"?>
<ds:datastoreItem xmlns:ds="http://schemas.openxmlformats.org/officeDocument/2006/customXml" ds:itemID="{FF97967A-5E7B-4C93-959F-FD303A3F8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6DA70-7028-4F81-B233-E61B7271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38aac-f0fa-4eb1-adf7-35eae32b09ac"/>
    <ds:schemaRef ds:uri="a718c6d8-e42d-437d-8429-f25c1c1e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Cheung-Larivee, Karen</dc:creator>
  <cp:keywords/>
  <dc:description/>
  <cp:lastModifiedBy>Ashutosh Kumar</cp:lastModifiedBy>
  <cp:revision>9</cp:revision>
  <dcterms:created xsi:type="dcterms:W3CDTF">2021-03-03T16:14:00Z</dcterms:created>
  <dcterms:modified xsi:type="dcterms:W3CDTF">2021-03-06T07:28:00Z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0x010100405A651347F80442BD2887C8D11676FA</vt:lpwstr>
  </property>
</Properties>
</file>